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07150" w:rsidRPr="00F21635" w:rsidRDefault="00953224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07150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FD018D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D018D" w:rsidRPr="00F21635" w:rsidRDefault="00FD018D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53224">
        <w:rPr>
          <w:rFonts w:ascii="Arial" w:hAnsi="Arial" w:cs="Arial"/>
          <w:color w:val="000000" w:themeColor="text1"/>
          <w:sz w:val="24"/>
          <w:szCs w:val="24"/>
        </w:rPr>
        <w:t>14.06.2023 г.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53224">
        <w:rPr>
          <w:rFonts w:ascii="Arial" w:hAnsi="Arial" w:cs="Arial"/>
          <w:color w:val="000000" w:themeColor="text1"/>
          <w:sz w:val="24"/>
          <w:szCs w:val="24"/>
        </w:rPr>
        <w:t>15</w:t>
      </w:r>
    </w:p>
    <w:p w:rsidR="00207150" w:rsidRPr="00F21635" w:rsidRDefault="00207150" w:rsidP="00C348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Осиковка</w:t>
      </w:r>
      <w:proofErr w:type="spellEnd"/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224" w:rsidRDefault="0034750E" w:rsidP="0095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ОБ УТВЕРЖДЕНИИ ПОРЯДКА ИСПОЛЬЗОВАНИЯ </w:t>
      </w:r>
    </w:p>
    <w:p w:rsidR="00953224" w:rsidRDefault="0034750E" w:rsidP="0095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НАСЕЛЕНИЕМ ОБЪЕКТОВ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СПОРТА, НАХОДЯЩИХСЯ </w:t>
      </w:r>
    </w:p>
    <w:p w:rsidR="00953224" w:rsidRDefault="0034750E" w:rsidP="0095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3224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953224" w:rsidRDefault="00C34839" w:rsidP="0095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</w:t>
      </w:r>
      <w:r w:rsidR="0095322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</w:p>
    <w:p w:rsidR="0034750E" w:rsidRPr="00F21635" w:rsidRDefault="00C34839" w:rsidP="00953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МУНИЦИПАЛЬНОГО РАЙОНА </w:t>
      </w:r>
      <w:r w:rsidR="007F77B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культуре и спорте в Российской Федерации», </w:t>
      </w:r>
      <w:r w:rsidR="007F34BA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29.11.2012 № 273-ФЗ «Об образовании в Российской Федерации», Федеральным законом от 27.07.1998 № 124-ФЗ «Об основных гарантиях прав ребенка в Российской Федерации»,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Федеральным законом от 26.07.2006 № 135-ФЗ «О защите</w:t>
      </w:r>
      <w:proofErr w:type="gramEnd"/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bookmarkStart w:id="0" w:name="_GoBack"/>
      <w:r w:rsidRPr="00F21635">
        <w:rPr>
          <w:rFonts w:ascii="Arial" w:hAnsi="Arial" w:cs="Arial"/>
          <w:color w:val="000000" w:themeColor="text1"/>
          <w:sz w:val="24"/>
          <w:szCs w:val="24"/>
        </w:rPr>
        <w:t>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0"/>
      <w:r w:rsidRPr="00F21635">
        <w:rPr>
          <w:rFonts w:ascii="Arial" w:hAnsi="Arial" w:cs="Arial"/>
          <w:color w:val="000000" w:themeColor="text1"/>
          <w:sz w:val="24"/>
          <w:szCs w:val="24"/>
        </w:rPr>
        <w:t>(приложение).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953224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3. Контроль за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21635" w:rsidRPr="00F21635" w:rsidTr="00090AD9">
        <w:tc>
          <w:tcPr>
            <w:tcW w:w="3115" w:type="dxa"/>
          </w:tcPr>
          <w:p w:rsidR="00953224" w:rsidRDefault="00953224" w:rsidP="00953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0AD9" w:rsidRPr="00F21635" w:rsidRDefault="00953224" w:rsidP="00953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90AD9" w:rsidRPr="00F2163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115" w:type="dxa"/>
          </w:tcPr>
          <w:p w:rsidR="00090AD9" w:rsidRPr="00F21635" w:rsidRDefault="00090AD9" w:rsidP="00F2163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953224" w:rsidRDefault="00953224" w:rsidP="00953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3224" w:rsidRDefault="00953224" w:rsidP="00953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90AD9" w:rsidRPr="00F21635" w:rsidRDefault="00953224" w:rsidP="00953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F0588F" w:rsidRPr="00F21635" w:rsidRDefault="00F0588F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953224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F0588F" w:rsidRPr="00F21635">
        <w:rPr>
          <w:rFonts w:ascii="Arial" w:hAnsi="Arial" w:cs="Arial"/>
          <w:color w:val="000000" w:themeColor="text1"/>
          <w:sz w:val="24"/>
          <w:szCs w:val="24"/>
        </w:rPr>
        <w:t>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53224">
        <w:rPr>
          <w:rFonts w:ascii="Arial" w:hAnsi="Arial" w:cs="Arial"/>
          <w:color w:val="000000" w:themeColor="text1"/>
          <w:sz w:val="24"/>
          <w:szCs w:val="24"/>
        </w:rPr>
        <w:t>14.06.2023 г.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953224">
        <w:rPr>
          <w:rFonts w:ascii="Arial" w:hAnsi="Arial" w:cs="Arial"/>
          <w:color w:val="000000" w:themeColor="text1"/>
          <w:sz w:val="24"/>
          <w:szCs w:val="24"/>
        </w:rPr>
        <w:t xml:space="preserve"> 15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3224">
        <w:rPr>
          <w:rFonts w:ascii="Arial" w:hAnsi="Arial" w:cs="Arial"/>
          <w:bCs/>
          <w:color w:val="000000" w:themeColor="text1"/>
          <w:sz w:val="24"/>
          <w:szCs w:val="24"/>
        </w:rPr>
        <w:t>ОСИКОВСКОГО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ы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спорта</w:t>
      </w:r>
      <w:r w:rsidR="006D5B74">
        <w:rPr>
          <w:rFonts w:ascii="Arial" w:hAnsi="Arial" w:cs="Arial"/>
          <w:bCs/>
          <w:color w:val="000000" w:themeColor="text1"/>
          <w:sz w:val="24"/>
          <w:szCs w:val="24"/>
        </w:rPr>
        <w:t>, находящиеся на общественных территориях,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proofErr w:type="spellStart"/>
      <w:r w:rsidR="00953224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, в оперативном управлении которых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проводимая учредителем муниципальной организации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оценка последствий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B5879" w:rsidRPr="00F21635">
        <w:rPr>
          <w:rFonts w:ascii="Arial" w:hAnsi="Arial" w:cs="Arial"/>
          <w:bCs/>
          <w:color w:val="000000" w:themeColor="text1"/>
          <w:sz w:val="24"/>
          <w:szCs w:val="24"/>
        </w:rPr>
        <w:t>заключения таких соглашений (договоров)</w:t>
      </w:r>
      <w:r w:rsidR="009B58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правилами техники безопасности, пожарной безопасности и санитарно-гигиеническими нормами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</w:t>
      </w:r>
      <w:r w:rsidR="007750F9">
        <w:rPr>
          <w:rFonts w:ascii="Arial" w:hAnsi="Arial" w:cs="Arial"/>
          <w:bCs/>
          <w:color w:val="000000" w:themeColor="text1"/>
          <w:sz w:val="24"/>
          <w:szCs w:val="24"/>
        </w:rPr>
        <w:t xml:space="preserve"> объектов спорта, не закрепленных на праве оперативного управления,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бесплатной, 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F"/>
    <w:rsid w:val="00074EAC"/>
    <w:rsid w:val="00090AD9"/>
    <w:rsid w:val="00197FDD"/>
    <w:rsid w:val="00207150"/>
    <w:rsid w:val="002B2DFF"/>
    <w:rsid w:val="0034750E"/>
    <w:rsid w:val="005763C1"/>
    <w:rsid w:val="0061698A"/>
    <w:rsid w:val="00664502"/>
    <w:rsid w:val="006B557D"/>
    <w:rsid w:val="006D5B74"/>
    <w:rsid w:val="006D7933"/>
    <w:rsid w:val="007750F9"/>
    <w:rsid w:val="007F34BA"/>
    <w:rsid w:val="007F77B4"/>
    <w:rsid w:val="00866368"/>
    <w:rsid w:val="008675EF"/>
    <w:rsid w:val="00953224"/>
    <w:rsid w:val="009B5879"/>
    <w:rsid w:val="00C34839"/>
    <w:rsid w:val="00C7222A"/>
    <w:rsid w:val="00D2585F"/>
    <w:rsid w:val="00D27699"/>
    <w:rsid w:val="00D73B50"/>
    <w:rsid w:val="00E16BE0"/>
    <w:rsid w:val="00E429B4"/>
    <w:rsid w:val="00F0588F"/>
    <w:rsid w:val="00F21635"/>
    <w:rsid w:val="00F5791C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C6C8-8546-48D3-8BA7-DD06EED3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2023-06-15T12:21:00Z</dcterms:created>
  <dcterms:modified xsi:type="dcterms:W3CDTF">2023-06-15T12:21:00Z</dcterms:modified>
</cp:coreProperties>
</file>